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BFA" w:rsidRDefault="005A1BFA" w:rsidP="005A1BF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Филозофски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факултет</w:t>
      </w:r>
      <w:proofErr w:type="spellEnd"/>
    </w:p>
    <w:p w:rsidR="005A1BFA" w:rsidRDefault="005A1BFA" w:rsidP="005A1BF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Одељење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филозофију</w:t>
      </w:r>
      <w:proofErr w:type="spellEnd"/>
    </w:p>
    <w:p w:rsidR="005A1BFA" w:rsidRDefault="005A1BFA" w:rsidP="005A1BF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01/1,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бр.сл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A1BFA" w:rsidRDefault="005A1BFA" w:rsidP="005A1BFA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>, 13.</w:t>
      </w:r>
      <w:r>
        <w:rPr>
          <w:rFonts w:ascii="Times New Roman" w:hAnsi="Times New Roman" w:cs="Times New Roman"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sz w:val="24"/>
          <w:szCs w:val="24"/>
        </w:rPr>
        <w:t>6.2025.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</w:p>
    <w:p w:rsidR="005A1BFA" w:rsidRDefault="005A1BFA" w:rsidP="005A1BFA">
      <w:pPr>
        <w:jc w:val="center"/>
        <w:rPr>
          <w:sz w:val="24"/>
          <w:szCs w:val="24"/>
        </w:rPr>
      </w:pPr>
    </w:p>
    <w:p w:rsidR="005A1BFA" w:rsidRDefault="005A1BFA" w:rsidP="005A1BFA">
      <w:pPr>
        <w:jc w:val="center"/>
        <w:rPr>
          <w:sz w:val="24"/>
          <w:szCs w:val="24"/>
        </w:rPr>
      </w:pPr>
    </w:p>
    <w:p w:rsidR="005A1BFA" w:rsidRDefault="005A1BFA" w:rsidP="005A1BFA">
      <w:pPr>
        <w:jc w:val="center"/>
        <w:rPr>
          <w:sz w:val="24"/>
          <w:szCs w:val="24"/>
        </w:rPr>
      </w:pPr>
    </w:p>
    <w:p w:rsidR="005A1BFA" w:rsidRDefault="005A1BFA" w:rsidP="005A1BFA">
      <w:pPr>
        <w:rPr>
          <w:sz w:val="24"/>
          <w:szCs w:val="24"/>
        </w:rPr>
      </w:pPr>
    </w:p>
    <w:p w:rsidR="005A1BFA" w:rsidRPr="005A1BFA" w:rsidRDefault="005A1BFA" w:rsidP="005A1BFA">
      <w:pPr>
        <w:rPr>
          <w:b/>
          <w:sz w:val="24"/>
          <w:szCs w:val="24"/>
          <w:lang w:val="sr-Cyrl-RS"/>
        </w:rPr>
      </w:pPr>
      <w:r w:rsidRPr="005A1BFA">
        <w:rPr>
          <w:b/>
          <w:sz w:val="24"/>
          <w:szCs w:val="24"/>
          <w:lang w:val="sr-Cyrl-RS"/>
        </w:rPr>
        <w:t>Наставно-научном већу Филозофског факултета</w:t>
      </w:r>
    </w:p>
    <w:p w:rsidR="005A1BFA" w:rsidRDefault="005A1BFA" w:rsidP="005A1BFA">
      <w:pPr>
        <w:jc w:val="center"/>
        <w:rPr>
          <w:b/>
          <w:sz w:val="24"/>
          <w:szCs w:val="24"/>
        </w:rPr>
      </w:pPr>
    </w:p>
    <w:p w:rsidR="005A1BFA" w:rsidRDefault="005A1BFA" w:rsidP="005A1BFA">
      <w:pPr>
        <w:jc w:val="center"/>
        <w:rPr>
          <w:b/>
          <w:sz w:val="24"/>
          <w:szCs w:val="24"/>
          <w:lang w:val="sr-Cyrl-RS"/>
        </w:rPr>
      </w:pPr>
    </w:p>
    <w:p w:rsidR="005A1BFA" w:rsidRDefault="005A1BFA" w:rsidP="005A1BFA">
      <w:pPr>
        <w:rPr>
          <w:b/>
          <w:sz w:val="24"/>
          <w:szCs w:val="24"/>
          <w:lang w:val="sr-Cyrl-RS"/>
        </w:rPr>
      </w:pPr>
    </w:p>
    <w:p w:rsidR="005A1BFA" w:rsidRDefault="005A1BFA" w:rsidP="005A1BFA">
      <w:pPr>
        <w:jc w:val="center"/>
        <w:rPr>
          <w:b/>
          <w:sz w:val="24"/>
          <w:szCs w:val="24"/>
          <w:lang w:val="sr-Cyrl-RS"/>
        </w:rPr>
      </w:pPr>
    </w:p>
    <w:p w:rsidR="005A1BFA" w:rsidRDefault="005A1BFA" w:rsidP="005A1BFA">
      <w:pPr>
        <w:spacing w:line="360" w:lineRule="auto"/>
        <w:ind w:firstLine="720"/>
        <w:jc w:val="both"/>
        <w:rPr>
          <w:bCs/>
          <w:sz w:val="24"/>
          <w:szCs w:val="24"/>
          <w:lang w:val="sr-Cyrl-RS"/>
        </w:rPr>
      </w:pPr>
      <w:proofErr w:type="spellStart"/>
      <w:proofErr w:type="gramStart"/>
      <w:r>
        <w:rPr>
          <w:sz w:val="24"/>
          <w:szCs w:val="24"/>
        </w:rPr>
        <w:t>Одељење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филозофију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 xml:space="preserve">својој редовној </w:t>
      </w:r>
      <w:proofErr w:type="spellStart"/>
      <w:r>
        <w:rPr>
          <w:sz w:val="24"/>
          <w:szCs w:val="24"/>
        </w:rPr>
        <w:t>седници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одржаној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12</w:t>
      </w:r>
      <w:r>
        <w:rPr>
          <w:sz w:val="24"/>
          <w:szCs w:val="24"/>
        </w:rPr>
        <w:t>.</w:t>
      </w:r>
      <w:r>
        <w:rPr>
          <w:sz w:val="24"/>
          <w:szCs w:val="24"/>
          <w:lang w:val="sr-Cyrl-RS"/>
        </w:rPr>
        <w:t>06</w:t>
      </w:r>
      <w:r>
        <w:rPr>
          <w:sz w:val="24"/>
          <w:szCs w:val="24"/>
        </w:rPr>
        <w:t>.202</w:t>
      </w:r>
      <w:r>
        <w:rPr>
          <w:sz w:val="24"/>
          <w:szCs w:val="24"/>
          <w:lang w:val="sr-Cyrl-RS"/>
        </w:rPr>
        <w:t>5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подржало Захтев Јована Буковале, истраживача-сарадника Института за филозофију.</w:t>
      </w:r>
    </w:p>
    <w:p w:rsidR="005A1BFA" w:rsidRDefault="005A1BFA" w:rsidP="005A1BFA">
      <w:pPr>
        <w:spacing w:line="360" w:lineRule="auto"/>
        <w:jc w:val="both"/>
        <w:rPr>
          <w:bCs/>
          <w:sz w:val="24"/>
          <w:szCs w:val="24"/>
          <w:lang w:val="sr-Cyrl-RS"/>
        </w:rPr>
      </w:pPr>
    </w:p>
    <w:p w:rsidR="005A1BFA" w:rsidRPr="005A1BFA" w:rsidRDefault="005A1BFA" w:rsidP="005A1BFA">
      <w:pPr>
        <w:spacing w:line="360" w:lineRule="auto"/>
        <w:jc w:val="both"/>
        <w:rPr>
          <w:bCs/>
          <w:sz w:val="24"/>
          <w:szCs w:val="24"/>
          <w:lang w:val="sr-Cyrl-RS"/>
        </w:rPr>
      </w:pPr>
      <w:r w:rsidRPr="005A1BFA">
        <w:rPr>
          <w:bCs/>
          <w:sz w:val="24"/>
          <w:szCs w:val="24"/>
          <w:lang w:val="sr-Cyrl-RS"/>
        </w:rPr>
        <w:t>-</w:t>
      </w:r>
      <w:r>
        <w:rPr>
          <w:bCs/>
          <w:sz w:val="24"/>
          <w:szCs w:val="24"/>
          <w:lang w:val="sr-Cyrl-RS"/>
        </w:rPr>
        <w:t xml:space="preserve"> Прилог: Захтев за доношење решења о прекиду поступка за избор у научно звање научни сарадник док надлежни органи не реше претходно питање</w:t>
      </w:r>
      <w:bookmarkStart w:id="0" w:name="_GoBack"/>
      <w:bookmarkEnd w:id="0"/>
    </w:p>
    <w:p w:rsidR="005A1BFA" w:rsidRDefault="005A1BFA" w:rsidP="005A1BFA">
      <w:pPr>
        <w:rPr>
          <w:lang w:val="sr-Cyrl-RS"/>
        </w:rPr>
      </w:pPr>
    </w:p>
    <w:p w:rsidR="005A1BFA" w:rsidRDefault="005A1BFA" w:rsidP="005A1BFA">
      <w:pPr>
        <w:rPr>
          <w:lang w:val="sr-Cyrl-RS"/>
        </w:rPr>
      </w:pPr>
    </w:p>
    <w:p w:rsidR="005A1BFA" w:rsidRDefault="005A1BFA" w:rsidP="005A1BFA">
      <w:pPr>
        <w:rPr>
          <w:lang w:val="sr-Cyrl-RS"/>
        </w:rPr>
      </w:pPr>
    </w:p>
    <w:p w:rsidR="005A1BFA" w:rsidRDefault="005A1BFA" w:rsidP="005A1BFA">
      <w:pPr>
        <w:rPr>
          <w:lang w:val="sr-Cyrl-RS"/>
        </w:rPr>
      </w:pPr>
    </w:p>
    <w:p w:rsidR="005A1BFA" w:rsidRDefault="005A1BFA" w:rsidP="005A1BFA">
      <w:pPr>
        <w:rPr>
          <w:lang w:val="sr-Cyrl-RS"/>
        </w:rPr>
      </w:pPr>
    </w:p>
    <w:p w:rsidR="005A1BFA" w:rsidRDefault="005A1BFA" w:rsidP="005A1BFA">
      <w:pPr>
        <w:jc w:val="right"/>
        <w:rPr>
          <w:sz w:val="24"/>
          <w:lang w:val="sr-Cyrl-RS"/>
        </w:rPr>
      </w:pPr>
      <w:r>
        <w:rPr>
          <w:sz w:val="24"/>
          <w:lang w:val="sr-Cyrl-RS"/>
        </w:rPr>
        <w:t>Декан Филозофског факултета</w:t>
      </w:r>
    </w:p>
    <w:p w:rsidR="005A1BFA" w:rsidRDefault="005A1BFA" w:rsidP="005A1BFA">
      <w:pPr>
        <w:jc w:val="right"/>
        <w:rPr>
          <w:sz w:val="24"/>
          <w:lang w:val="sr-Cyrl-RS"/>
        </w:rPr>
      </w:pPr>
    </w:p>
    <w:p w:rsidR="005A1BFA" w:rsidRDefault="005A1BFA" w:rsidP="005A1BFA">
      <w:pPr>
        <w:jc w:val="right"/>
        <w:rPr>
          <w:sz w:val="24"/>
          <w:lang w:val="sr-Cyrl-RS"/>
        </w:rPr>
      </w:pPr>
    </w:p>
    <w:p w:rsidR="005A1BFA" w:rsidRDefault="005A1BFA" w:rsidP="005A1BFA">
      <w:pPr>
        <w:jc w:val="right"/>
        <w:rPr>
          <w:sz w:val="24"/>
          <w:lang w:val="sr-Cyrl-RS"/>
        </w:rPr>
      </w:pPr>
    </w:p>
    <w:p w:rsidR="005A1BFA" w:rsidRDefault="005A1BFA" w:rsidP="005A1BFA">
      <w:pPr>
        <w:jc w:val="right"/>
        <w:rPr>
          <w:sz w:val="24"/>
          <w:lang w:val="sr-Cyrl-RS"/>
        </w:rPr>
      </w:pPr>
      <w:r>
        <w:rPr>
          <w:sz w:val="24"/>
          <w:lang w:val="sr-Cyrl-RS"/>
        </w:rPr>
        <w:t>Проф. др Данијел Синани</w:t>
      </w:r>
    </w:p>
    <w:p w:rsidR="005A1BFA" w:rsidRDefault="005A1BFA" w:rsidP="005A1BFA"/>
    <w:p w:rsidR="005A1BFA" w:rsidRDefault="005A1BFA" w:rsidP="005A1BFA"/>
    <w:p w:rsidR="00504A46" w:rsidRDefault="00504A46"/>
    <w:sectPr w:rsidR="00504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510F1"/>
    <w:multiLevelType w:val="hybridMultilevel"/>
    <w:tmpl w:val="84D0AE9C"/>
    <w:lvl w:ilvl="0" w:tplc="218A28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46"/>
    <w:rsid w:val="003B0A46"/>
    <w:rsid w:val="00504A46"/>
    <w:rsid w:val="005A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1BFA"/>
    <w:pPr>
      <w:spacing w:after="0" w:line="240" w:lineRule="auto"/>
      <w:jc w:val="both"/>
    </w:pPr>
  </w:style>
  <w:style w:type="paragraph" w:styleId="ListParagraph">
    <w:name w:val="List Paragraph"/>
    <w:basedOn w:val="Normal"/>
    <w:uiPriority w:val="34"/>
    <w:qFormat/>
    <w:rsid w:val="005A1B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1BFA"/>
    <w:pPr>
      <w:spacing w:after="0" w:line="240" w:lineRule="auto"/>
      <w:jc w:val="both"/>
    </w:pPr>
  </w:style>
  <w:style w:type="paragraph" w:styleId="ListParagraph">
    <w:name w:val="List Paragraph"/>
    <w:basedOn w:val="Normal"/>
    <w:uiPriority w:val="34"/>
    <w:qFormat/>
    <w:rsid w:val="005A1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2025-06-13T09:40:00Z</cp:lastPrinted>
  <dcterms:created xsi:type="dcterms:W3CDTF">2025-06-13T09:32:00Z</dcterms:created>
  <dcterms:modified xsi:type="dcterms:W3CDTF">2025-06-13T09:41:00Z</dcterms:modified>
</cp:coreProperties>
</file>